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2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412"/>
        <w:gridCol w:w="1271"/>
        <w:gridCol w:w="1627"/>
        <w:gridCol w:w="1489"/>
      </w:tblGrid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PRIJAVITELJ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BODOVI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ZATRAŽNI IZNOS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ODOBRENI IZNOS</w:t>
            </w: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UDRUGA ZA POMOĆ ŽRTVAMA-BIJELI KRUG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112,33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61.128,39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58.978,39 kn</w:t>
            </w: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UDRUGA ZA CIVILNO DRUŠTVO I KVALITETU ŽIVLJENJA SRMA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110,33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75.000,00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74.150,00 kn</w:t>
            </w: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CENTAR ZA MIR, NENASILJE I LJUDSKA PRAVA OSIJEK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110,33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74.922,92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72.922,92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INFORMATIVNO PRAVNI CENTAR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108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71.010,25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68.670,25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CENTAR ZA MIR, PRAVNE SAVJETE I PSIHOSOCIJALNU POMOĆ VUKOVAR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105,33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74.790,00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74.790,00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PROJEKT GRAĐANSKIH PRAVA SISAK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104,33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75.000,00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71.450,00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HRVATSKI PRAVNI CENTAR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104,33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69.745,00 kn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68.945,00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SOS RIJEKA-CENTAR ZA NENASILJE I LJUDSKA PRAVA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33.122,00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32.122,00 kn</w:t>
            </w: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CENTAR ZA GRAĐANSKE INICIJATIVE POREČ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103,67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59.700,00 kn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59.100,00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PRAVNI FAKULTET SVEUČILIŠTA U OSIJEKU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103,33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59.976,52 kn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57.376,52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  <w:tr w:rsidR="005F3FA1" w:rsidTr="00C606F6">
        <w:trPr>
          <w:trHeight w:val="6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A1" w:rsidRDefault="005F3FA1" w:rsidP="00C606F6">
            <w:pPr>
              <w:rPr>
                <w:sz w:val="22"/>
                <w:szCs w:val="22"/>
                <w:lang w:eastAsia="en-US"/>
              </w:rPr>
            </w:pPr>
            <w:r>
              <w:t>PRAVNI FAKULTET SVEUČILIŠTA U SPLITU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103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</w:pPr>
            <w:r>
              <w:t>65.250,00 kn</w:t>
            </w:r>
          </w:p>
          <w:p w:rsidR="005F3FA1" w:rsidRDefault="005F3FA1" w:rsidP="00C606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A1" w:rsidRDefault="005F3FA1" w:rsidP="00C606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61.350,00 kn</w:t>
            </w:r>
          </w:p>
          <w:p w:rsidR="005F3FA1" w:rsidRDefault="005F3FA1" w:rsidP="00C606F6">
            <w:pPr>
              <w:jc w:val="center"/>
              <w:rPr>
                <w:lang w:eastAsia="en-US"/>
              </w:rPr>
            </w:pPr>
          </w:p>
        </w:tc>
      </w:tr>
    </w:tbl>
    <w:p w:rsidR="005F3FA1" w:rsidRPr="00C606F6" w:rsidRDefault="005F3FA1" w:rsidP="005F3FA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F6">
        <w:rPr>
          <w:rFonts w:ascii="Times New Roman" w:hAnsi="Times New Roman" w:cs="Times New Roman"/>
          <w:b/>
          <w:sz w:val="28"/>
          <w:szCs w:val="28"/>
        </w:rPr>
        <w:t>PRIVREMENA LISTA ODABRANIH PROJEKATA</w:t>
      </w:r>
    </w:p>
    <w:p w:rsidR="005F3FA1" w:rsidRPr="00C606F6" w:rsidRDefault="005F3FA1" w:rsidP="005F3FA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F6">
        <w:rPr>
          <w:rFonts w:ascii="Times New Roman" w:hAnsi="Times New Roman" w:cs="Times New Roman"/>
          <w:b/>
          <w:sz w:val="28"/>
          <w:szCs w:val="28"/>
        </w:rPr>
        <w:t>prijavljenih na Javni natječaj za financiranje projekata ovlaštenih udruga i pravnih klinika za pružanje primarne pravne pomoći za 201</w:t>
      </w:r>
      <w:r w:rsidR="00F738F7" w:rsidRPr="00C606F6">
        <w:rPr>
          <w:rFonts w:ascii="Times New Roman" w:hAnsi="Times New Roman" w:cs="Times New Roman"/>
          <w:b/>
          <w:sz w:val="28"/>
          <w:szCs w:val="28"/>
        </w:rPr>
        <w:t>7</w:t>
      </w:r>
      <w:r w:rsidRPr="00C606F6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E54865" w:rsidRDefault="00E54865"/>
    <w:p w:rsidR="005F3FA1" w:rsidRDefault="005F3FA1"/>
    <w:p w:rsidR="005F3FA1" w:rsidRDefault="005F3FA1"/>
    <w:sectPr w:rsidR="005F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A1"/>
    <w:rsid w:val="002E498C"/>
    <w:rsid w:val="005F3FA1"/>
    <w:rsid w:val="008D58CD"/>
    <w:rsid w:val="00C606F6"/>
    <w:rsid w:val="00E54865"/>
    <w:rsid w:val="00F26046"/>
    <w:rsid w:val="00F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3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Bertović</dc:creator>
  <cp:lastModifiedBy>Marija Grbin</cp:lastModifiedBy>
  <cp:revision>2</cp:revision>
  <dcterms:created xsi:type="dcterms:W3CDTF">2017-09-18T08:20:00Z</dcterms:created>
  <dcterms:modified xsi:type="dcterms:W3CDTF">2017-09-18T08:20:00Z</dcterms:modified>
</cp:coreProperties>
</file>